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3C" w:rsidRDefault="00F3273C" w:rsidP="00F3273C"/>
    <w:p w:rsidR="00F3273C" w:rsidRDefault="00F3273C" w:rsidP="00F3273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273C" w:rsidRPr="0090361B" w:rsidTr="00225D29">
        <w:tc>
          <w:tcPr>
            <w:tcW w:w="8494" w:type="dxa"/>
          </w:tcPr>
          <w:p w:rsidR="00F3273C" w:rsidRPr="0090361B" w:rsidRDefault="00F3273C" w:rsidP="00225D29">
            <w:pPr>
              <w:spacing w:before="120" w:after="120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0361B">
              <w:rPr>
                <w:rFonts w:ascii="Arial" w:hAnsi="Arial" w:cs="Arial"/>
                <w:color w:val="7030A0"/>
                <w:sz w:val="24"/>
                <w:szCs w:val="24"/>
              </w:rPr>
              <w:t xml:space="preserve">Professora: Luana </w:t>
            </w:r>
            <w:proofErr w:type="spellStart"/>
            <w:r w:rsidRPr="0090361B">
              <w:rPr>
                <w:rFonts w:ascii="Arial" w:hAnsi="Arial" w:cs="Arial"/>
                <w:color w:val="7030A0"/>
                <w:sz w:val="24"/>
                <w:szCs w:val="24"/>
              </w:rPr>
              <w:t>Bazzi</w:t>
            </w:r>
            <w:proofErr w:type="spellEnd"/>
          </w:p>
          <w:p w:rsidR="00F3273C" w:rsidRPr="0090361B" w:rsidRDefault="00F3273C" w:rsidP="00225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B">
              <w:rPr>
                <w:rFonts w:ascii="Arial" w:hAnsi="Arial" w:cs="Arial"/>
                <w:sz w:val="24"/>
                <w:szCs w:val="24"/>
              </w:rPr>
              <w:t>Turmas: berçário e maternal I</w:t>
            </w:r>
          </w:p>
          <w:p w:rsidR="00F3273C" w:rsidRPr="0090361B" w:rsidRDefault="00F3273C" w:rsidP="00225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B">
              <w:rPr>
                <w:rFonts w:ascii="Arial" w:hAnsi="Arial" w:cs="Arial"/>
                <w:sz w:val="24"/>
                <w:szCs w:val="24"/>
              </w:rPr>
              <w:t>Disciplina: Ludicidade</w:t>
            </w:r>
          </w:p>
        </w:tc>
      </w:tr>
      <w:tr w:rsidR="00F3273C" w:rsidRPr="0090361B" w:rsidTr="00225D29">
        <w:tc>
          <w:tcPr>
            <w:tcW w:w="8494" w:type="dxa"/>
          </w:tcPr>
          <w:p w:rsidR="00F3273C" w:rsidRPr="0090361B" w:rsidRDefault="00F3273C" w:rsidP="00225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B">
              <w:rPr>
                <w:rFonts w:ascii="Arial" w:hAnsi="Arial" w:cs="Arial"/>
                <w:sz w:val="24"/>
                <w:szCs w:val="24"/>
              </w:rPr>
              <w:t>Data do vídeo: 23 de abril</w:t>
            </w:r>
          </w:p>
          <w:p w:rsidR="00F3273C" w:rsidRDefault="00F3273C" w:rsidP="00225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B">
              <w:rPr>
                <w:rFonts w:ascii="Arial" w:hAnsi="Arial" w:cs="Arial"/>
                <w:sz w:val="24"/>
                <w:szCs w:val="24"/>
              </w:rPr>
              <w:t>Nome da experiência realizada no vídeo: história “O lobo que queria mudar de cor”.</w:t>
            </w:r>
          </w:p>
          <w:p w:rsidR="003634E2" w:rsidRPr="003634E2" w:rsidRDefault="003634E2" w:rsidP="00225D29">
            <w:pPr>
              <w:spacing w:before="120"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https://www.youtube.com/watch?v=1OEV0JDCXDk&amp;feature=youtu.be&amp;fbclid=IwAR14e_UBV3zP8SMFV9webUPfZXtbvGQ2y7CR4ikPQ85jSVrRpCQZjBSW73M</w:t>
              </w:r>
            </w:hyperlink>
          </w:p>
        </w:tc>
      </w:tr>
      <w:tr w:rsidR="00F3273C" w:rsidRPr="0090361B" w:rsidTr="00225D29">
        <w:tc>
          <w:tcPr>
            <w:tcW w:w="8494" w:type="dxa"/>
          </w:tcPr>
          <w:p w:rsidR="00F3273C" w:rsidRPr="0090361B" w:rsidRDefault="00F3273C" w:rsidP="00225D2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361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Campo de </w:t>
            </w:r>
            <w:r w:rsidR="003634E2" w:rsidRPr="0090361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experiência:</w:t>
            </w:r>
            <w:r w:rsidR="003634E2" w:rsidRPr="00903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Escuta</w:t>
            </w:r>
            <w:r w:rsidRPr="00903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fala, pensamento e imaginação</w:t>
            </w:r>
          </w:p>
        </w:tc>
      </w:tr>
      <w:tr w:rsidR="00F3273C" w:rsidRPr="0090361B" w:rsidTr="00225D29">
        <w:tc>
          <w:tcPr>
            <w:tcW w:w="8494" w:type="dxa"/>
          </w:tcPr>
          <w:p w:rsidR="00F3273C" w:rsidRPr="0090361B" w:rsidRDefault="00F3273C" w:rsidP="00225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B">
              <w:rPr>
                <w:rFonts w:ascii="Arial" w:hAnsi="Arial" w:cs="Arial"/>
                <w:sz w:val="24"/>
                <w:szCs w:val="24"/>
              </w:rPr>
              <w:t>Direitos: expressar, brincar, participar.</w:t>
            </w:r>
          </w:p>
        </w:tc>
      </w:tr>
      <w:tr w:rsidR="00F3273C" w:rsidRPr="0090361B" w:rsidTr="00225D29">
        <w:tc>
          <w:tcPr>
            <w:tcW w:w="8494" w:type="dxa"/>
          </w:tcPr>
          <w:p w:rsidR="00F3273C" w:rsidRPr="0090361B" w:rsidRDefault="00F3273C" w:rsidP="003634E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r w:rsidRPr="00903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Objetivos: Demonstrar interesse ao ouvir histórias, observando as cores e personagens, desenvolvendo </w:t>
            </w:r>
            <w:r w:rsidR="003634E2" w:rsidRPr="00903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criatividade</w:t>
            </w:r>
            <w:r w:rsidRPr="009036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imaginação e comunicação entre o mundo real e lúdico.</w:t>
            </w:r>
          </w:p>
          <w:bookmarkEnd w:id="0"/>
          <w:p w:rsidR="00F3273C" w:rsidRPr="0090361B" w:rsidRDefault="00F3273C" w:rsidP="00225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E39" w:rsidRPr="00AD4317" w:rsidRDefault="00B82E39" w:rsidP="00AD4317"/>
    <w:sectPr w:rsidR="00B82E39" w:rsidRPr="00AD4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90AE7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2A6FEB"/>
    <w:rsid w:val="003634E2"/>
    <w:rsid w:val="004E302B"/>
    <w:rsid w:val="005B37C6"/>
    <w:rsid w:val="005C17B8"/>
    <w:rsid w:val="006128FD"/>
    <w:rsid w:val="008230F9"/>
    <w:rsid w:val="00AD4317"/>
    <w:rsid w:val="00B82E39"/>
    <w:rsid w:val="00E9750A"/>
    <w:rsid w:val="00F3273C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975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6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EV0JDCXDk&amp;feature=youtu.be&amp;fbclid=IwAR14e_UBV3zP8SMFV9webUPfZXtbvGQ2y7CR4ikPQ85jSVrRpCQZjBSW7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2020-05-11T20:24:00Z</dcterms:created>
  <dcterms:modified xsi:type="dcterms:W3CDTF">2020-05-12T12:13:00Z</dcterms:modified>
</cp:coreProperties>
</file>