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59" w:rsidRPr="00372939" w:rsidRDefault="00052659" w:rsidP="0005265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052659" w:rsidRPr="005871B9" w:rsidTr="0001697E">
        <w:tc>
          <w:tcPr>
            <w:tcW w:w="8075" w:type="dxa"/>
          </w:tcPr>
          <w:p w:rsidR="00052659" w:rsidRPr="005871B9" w:rsidRDefault="00052659" w:rsidP="0001697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871B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 w:rsidR="00A5501C" w:rsidRPr="005871B9">
              <w:rPr>
                <w:rFonts w:ascii="Comic Sans MS" w:hAnsi="Comic Sans MS"/>
                <w:sz w:val="24"/>
                <w:szCs w:val="24"/>
              </w:rPr>
              <w:t>Rosangela de Deus e Silva Triques</w:t>
            </w:r>
          </w:p>
          <w:p w:rsidR="00052659" w:rsidRPr="005871B9" w:rsidRDefault="00052659" w:rsidP="0001697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871B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 w:rsidR="00A5501C" w:rsidRPr="005871B9">
              <w:rPr>
                <w:rFonts w:ascii="Comic Sans MS" w:hAnsi="Comic Sans MS"/>
                <w:sz w:val="24"/>
                <w:szCs w:val="24"/>
              </w:rPr>
              <w:t>Maternal I A</w:t>
            </w:r>
          </w:p>
        </w:tc>
      </w:tr>
      <w:tr w:rsidR="00052659" w:rsidRPr="005871B9" w:rsidTr="0001697E">
        <w:tc>
          <w:tcPr>
            <w:tcW w:w="8075" w:type="dxa"/>
          </w:tcPr>
          <w:p w:rsidR="00052659" w:rsidRPr="005871B9" w:rsidRDefault="00052659" w:rsidP="0001697E">
            <w:pPr>
              <w:spacing w:line="360" w:lineRule="auto"/>
              <w:rPr>
                <w:rFonts w:ascii="Comic Sans MS" w:hAnsi="Comic Sans MS"/>
                <w:color w:val="2F5496" w:themeColor="accent5" w:themeShade="BF"/>
                <w:sz w:val="24"/>
                <w:szCs w:val="24"/>
                <w:u w:val="single"/>
              </w:rPr>
            </w:pPr>
            <w:r w:rsidRPr="005871B9">
              <w:rPr>
                <w:rFonts w:ascii="Comic Sans MS" w:hAnsi="Comic Sans MS"/>
                <w:sz w:val="24"/>
                <w:szCs w:val="24"/>
              </w:rPr>
              <w:t>Experiência:</w:t>
            </w:r>
            <w:r w:rsidR="00A5501C" w:rsidRPr="005871B9">
              <w:rPr>
                <w:rFonts w:ascii="Comic Sans MS" w:hAnsi="Comic Sans MS"/>
                <w:sz w:val="24"/>
                <w:szCs w:val="24"/>
              </w:rPr>
              <w:t xml:space="preserve"> “A Casa E O Seu Dono”</w:t>
            </w:r>
          </w:p>
          <w:p w:rsidR="00052659" w:rsidRPr="005871B9" w:rsidRDefault="00052659" w:rsidP="0001697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871B9"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A5501C" w:rsidRPr="005871B9">
              <w:rPr>
                <w:rFonts w:ascii="Comic Sans MS" w:hAnsi="Comic Sans MS"/>
                <w:sz w:val="24"/>
                <w:szCs w:val="24"/>
              </w:rPr>
              <w:t>15 de julho de 2020.</w:t>
            </w:r>
          </w:p>
          <w:p w:rsidR="00052659" w:rsidRPr="005871B9" w:rsidRDefault="00052659" w:rsidP="0001697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871B9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F23C0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23C03" w:rsidRPr="00F23C03">
              <w:rPr>
                <w:rFonts w:ascii="Comic Sans MS" w:hAnsi="Comic Sans MS"/>
                <w:sz w:val="24"/>
                <w:szCs w:val="24"/>
              </w:rPr>
              <w:t>https://www.youtube.com/watch?v=hCBozrzjvCg</w:t>
            </w:r>
          </w:p>
        </w:tc>
      </w:tr>
      <w:tr w:rsidR="00052659" w:rsidRPr="005871B9" w:rsidTr="0001697E">
        <w:tc>
          <w:tcPr>
            <w:tcW w:w="8075" w:type="dxa"/>
          </w:tcPr>
          <w:p w:rsidR="00052659" w:rsidRPr="005871B9" w:rsidRDefault="00052659" w:rsidP="0001697E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871B9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5871B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052659" w:rsidRPr="005871B9" w:rsidRDefault="00A5501C" w:rsidP="00A5501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 w:rsidRPr="005871B9">
              <w:rPr>
                <w:rFonts w:ascii="Comic Sans MS" w:hAnsi="Comic Sans MS" w:cs="Arial"/>
                <w:sz w:val="24"/>
                <w:szCs w:val="24"/>
              </w:rPr>
              <w:t>Traços, Sons, Cores e Formas</w:t>
            </w:r>
          </w:p>
          <w:p w:rsidR="00A5501C" w:rsidRPr="005871B9" w:rsidRDefault="00A5501C" w:rsidP="00A5501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 w:rsidRPr="005871B9">
              <w:rPr>
                <w:rFonts w:ascii="Comic Sans MS" w:hAnsi="Comic Sans MS" w:cs="Arial"/>
                <w:sz w:val="24"/>
                <w:szCs w:val="24"/>
              </w:rPr>
              <w:t>Escuta, Fala, Pensamento, Imaginação</w:t>
            </w:r>
          </w:p>
        </w:tc>
      </w:tr>
      <w:tr w:rsidR="00052659" w:rsidRPr="005871B9" w:rsidTr="0001697E">
        <w:tc>
          <w:tcPr>
            <w:tcW w:w="8075" w:type="dxa"/>
          </w:tcPr>
          <w:p w:rsidR="00052659" w:rsidRPr="005871B9" w:rsidRDefault="00052659" w:rsidP="0001697E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871B9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A5501C" w:rsidRPr="005871B9" w:rsidRDefault="00A5501C" w:rsidP="00A5501C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1B9">
              <w:rPr>
                <w:rFonts w:ascii="Comic Sans MS" w:hAnsi="Comic Sans MS" w:cs="Arial"/>
                <w:sz w:val="24"/>
                <w:szCs w:val="24"/>
              </w:rPr>
              <w:t>Participar de contação de história;</w:t>
            </w:r>
          </w:p>
          <w:p w:rsidR="00A5501C" w:rsidRPr="005871B9" w:rsidRDefault="00A5501C" w:rsidP="00A5501C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871B9">
              <w:rPr>
                <w:rFonts w:ascii="Comic Sans MS" w:hAnsi="Comic Sans MS" w:cs="Arial"/>
                <w:sz w:val="24"/>
                <w:szCs w:val="24"/>
              </w:rPr>
              <w:t>Conhecer os resultados que se pode obter a partir do uso de determinados materiais, como canetas, lápis de cor, giz de cera, e as diferenças produzidas por esses objetos quando aplicados em papel;</w:t>
            </w:r>
            <w:r w:rsidRPr="005871B9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</w:t>
            </w:r>
          </w:p>
          <w:p w:rsidR="00A5501C" w:rsidRPr="005871B9" w:rsidRDefault="00A5501C" w:rsidP="00A5501C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871B9">
              <w:rPr>
                <w:rFonts w:ascii="Comic Sans MS" w:hAnsi="Comic Sans MS" w:cs="Arial"/>
                <w:sz w:val="24"/>
                <w:szCs w:val="24"/>
              </w:rPr>
              <w:t>Participar de situações significativas onde falar, rabiscar sejam modos de brincar, porém um brincar capaz de desafiar sua capacidade imaginativa, conhecedora, curiosa;</w:t>
            </w:r>
          </w:p>
          <w:p w:rsidR="00052659" w:rsidRPr="005871B9" w:rsidRDefault="00A5501C" w:rsidP="00A5501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871B9">
              <w:rPr>
                <w:rFonts w:ascii="Comic Sans MS" w:hAnsi="Comic Sans MS" w:cs="Arial"/>
                <w:sz w:val="24"/>
                <w:szCs w:val="24"/>
              </w:rPr>
              <w:t xml:space="preserve">Criar habilidades no uso de materiais como lápis de cor, lápis de escrever, canetinhas, canetões, canetas, giz de cera, etc.; </w:t>
            </w:r>
          </w:p>
        </w:tc>
      </w:tr>
    </w:tbl>
    <w:p w:rsidR="00052659" w:rsidRPr="00372939" w:rsidRDefault="00052659" w:rsidP="00052659">
      <w:pPr>
        <w:rPr>
          <w:rFonts w:ascii="Comic Sans MS" w:hAnsi="Comic Sans MS"/>
          <w:sz w:val="24"/>
          <w:szCs w:val="24"/>
        </w:rPr>
      </w:pPr>
    </w:p>
    <w:p w:rsidR="00D36100" w:rsidRDefault="00D36100"/>
    <w:sectPr w:rsidR="00D36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413"/>
    <w:multiLevelType w:val="hybridMultilevel"/>
    <w:tmpl w:val="34005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E282C1C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733"/>
    <w:multiLevelType w:val="hybridMultilevel"/>
    <w:tmpl w:val="759202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72807031"/>
    <w:multiLevelType w:val="hybridMultilevel"/>
    <w:tmpl w:val="DF3C7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59"/>
    <w:rsid w:val="00052659"/>
    <w:rsid w:val="005871B9"/>
    <w:rsid w:val="00A5501C"/>
    <w:rsid w:val="00D36100"/>
    <w:rsid w:val="00F23C03"/>
    <w:rsid w:val="00F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19B1"/>
  <w15:chartTrackingRefBased/>
  <w15:docId w15:val="{1569830C-F986-42C8-BC47-F78DCC02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edwardoliem@yahoo.com.br</cp:lastModifiedBy>
  <cp:revision>2</cp:revision>
  <dcterms:created xsi:type="dcterms:W3CDTF">2020-07-23T17:00:00Z</dcterms:created>
  <dcterms:modified xsi:type="dcterms:W3CDTF">2020-07-23T17:00:00Z</dcterms:modified>
</cp:coreProperties>
</file>