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314"/>
      </w:tblGrid>
      <w:tr w:rsidR="00664089" w:rsidRPr="000B05A9" w14:paraId="15EEC4E7" w14:textId="77777777" w:rsidTr="00DE510B">
        <w:trPr>
          <w:trHeight w:val="1235"/>
        </w:trPr>
        <w:tc>
          <w:tcPr>
            <w:tcW w:w="8314" w:type="dxa"/>
          </w:tcPr>
          <w:p w14:paraId="30253C62" w14:textId="77777777" w:rsidR="00664089" w:rsidRPr="000B05A9" w:rsidRDefault="00664089" w:rsidP="005D6165">
            <w:pPr>
              <w:spacing w:before="120" w:after="120"/>
              <w:jc w:val="both"/>
              <w:rPr>
                <w:rFonts w:ascii="Comic Sans MS" w:hAnsi="Comic Sans MS"/>
                <w:sz w:val="24"/>
                <w:szCs w:val="24"/>
              </w:rPr>
            </w:pPr>
            <w:r w:rsidRPr="000B05A9">
              <w:rPr>
                <w:rFonts w:ascii="Comic Sans MS" w:hAnsi="Comic Sans MS"/>
                <w:sz w:val="24"/>
                <w:szCs w:val="24"/>
              </w:rPr>
              <w:t>P</w:t>
            </w:r>
            <w:r>
              <w:rPr>
                <w:rFonts w:ascii="Comic Sans MS" w:hAnsi="Comic Sans MS"/>
                <w:sz w:val="24"/>
                <w:szCs w:val="24"/>
              </w:rPr>
              <w:t>r</w:t>
            </w:r>
            <w:r w:rsidRPr="000B05A9">
              <w:rPr>
                <w:rFonts w:ascii="Comic Sans MS" w:hAnsi="Comic Sans MS"/>
                <w:sz w:val="24"/>
                <w:szCs w:val="24"/>
              </w:rPr>
              <w:t>ofessora</w:t>
            </w:r>
            <w:r w:rsidR="00D5746C">
              <w:rPr>
                <w:rFonts w:ascii="Comic Sans MS" w:hAnsi="Comic Sans MS"/>
                <w:sz w:val="24"/>
                <w:szCs w:val="24"/>
              </w:rPr>
              <w:t>s</w:t>
            </w:r>
            <w:r w:rsidRPr="000B05A9">
              <w:rPr>
                <w:rFonts w:ascii="Comic Sans MS" w:hAnsi="Comic Sans MS"/>
                <w:sz w:val="24"/>
                <w:szCs w:val="24"/>
              </w:rPr>
              <w:t xml:space="preserve">: </w:t>
            </w:r>
            <w:r w:rsidR="00D5746C">
              <w:rPr>
                <w:rFonts w:ascii="Comic Sans MS" w:hAnsi="Comic Sans MS"/>
                <w:sz w:val="24"/>
                <w:szCs w:val="24"/>
              </w:rPr>
              <w:t>Ivanilde Ap. Bergonsi Volpato, Ivete Tomazi Cordeiro e Luana Bazzi.</w:t>
            </w:r>
          </w:p>
          <w:p w14:paraId="1F8A4110" w14:textId="77777777" w:rsidR="00664089" w:rsidRPr="000B05A9" w:rsidRDefault="00664089" w:rsidP="005D6165">
            <w:pPr>
              <w:spacing w:before="120" w:after="120"/>
              <w:jc w:val="both"/>
              <w:rPr>
                <w:rFonts w:ascii="Comic Sans MS" w:hAnsi="Comic Sans MS"/>
                <w:sz w:val="24"/>
                <w:szCs w:val="24"/>
              </w:rPr>
            </w:pPr>
            <w:r w:rsidRPr="000B05A9">
              <w:rPr>
                <w:rFonts w:ascii="Comic Sans MS" w:hAnsi="Comic Sans MS"/>
                <w:sz w:val="24"/>
                <w:szCs w:val="24"/>
              </w:rPr>
              <w:t xml:space="preserve">Turma: </w:t>
            </w:r>
            <w:r w:rsidR="00D5746C">
              <w:rPr>
                <w:rFonts w:ascii="Comic Sans MS" w:hAnsi="Comic Sans MS"/>
                <w:sz w:val="24"/>
                <w:szCs w:val="24"/>
              </w:rPr>
              <w:t>Berçários</w:t>
            </w:r>
          </w:p>
        </w:tc>
      </w:tr>
      <w:tr w:rsidR="00664089" w:rsidRPr="000B05A9" w14:paraId="7C5FB295" w14:textId="77777777" w:rsidTr="00DE510B">
        <w:trPr>
          <w:trHeight w:val="1221"/>
        </w:trPr>
        <w:tc>
          <w:tcPr>
            <w:tcW w:w="8314" w:type="dxa"/>
          </w:tcPr>
          <w:p w14:paraId="04048D57" w14:textId="77777777" w:rsidR="00664089" w:rsidRDefault="00664089" w:rsidP="005D6165">
            <w:pPr>
              <w:spacing w:before="120" w:after="120"/>
              <w:jc w:val="both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Data da experiência</w:t>
            </w:r>
            <w:r w:rsidR="00D5746C">
              <w:rPr>
                <w:rFonts w:ascii="Comic Sans MS" w:hAnsi="Comic Sans MS"/>
                <w:sz w:val="24"/>
                <w:szCs w:val="24"/>
              </w:rPr>
              <w:t>: 21/ 10</w:t>
            </w:r>
            <w:r>
              <w:rPr>
                <w:rFonts w:ascii="Comic Sans MS" w:hAnsi="Comic Sans MS"/>
                <w:sz w:val="24"/>
                <w:szCs w:val="24"/>
              </w:rPr>
              <w:t>/ 2020.</w:t>
            </w:r>
          </w:p>
          <w:p w14:paraId="3DAEF7A8" w14:textId="77777777" w:rsidR="00664089" w:rsidRPr="000B05A9" w:rsidRDefault="00664089" w:rsidP="005D6165">
            <w:pPr>
              <w:spacing w:before="120" w:after="120"/>
              <w:jc w:val="both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Nome da experiência realizada</w:t>
            </w:r>
            <w:r w:rsidRPr="000B05A9">
              <w:rPr>
                <w:rFonts w:ascii="Comic Sans MS" w:hAnsi="Comic Sans MS"/>
                <w:sz w:val="24"/>
                <w:szCs w:val="24"/>
              </w:rPr>
              <w:t xml:space="preserve">: </w:t>
            </w:r>
            <w:r w:rsidR="00D5746C">
              <w:rPr>
                <w:rFonts w:ascii="Comic Sans MS" w:hAnsi="Comic Sans MS"/>
                <w:sz w:val="24"/>
                <w:szCs w:val="24"/>
              </w:rPr>
              <w:t>Encontro virtual</w:t>
            </w:r>
            <w:r w:rsidR="00523CF4">
              <w:rPr>
                <w:rFonts w:ascii="Comic Sans MS" w:hAnsi="Comic Sans MS"/>
                <w:sz w:val="24"/>
                <w:szCs w:val="24"/>
              </w:rPr>
              <w:t xml:space="preserve"> – Apresentação de vídeo com a história: ERA UMA VEZ UM GATO XADREZ – Mundo Serelepe.</w:t>
            </w:r>
          </w:p>
        </w:tc>
      </w:tr>
      <w:tr w:rsidR="00664089" w:rsidRPr="000B05A9" w14:paraId="4F6A066B" w14:textId="77777777" w:rsidTr="00DE510B">
        <w:trPr>
          <w:trHeight w:val="515"/>
        </w:trPr>
        <w:tc>
          <w:tcPr>
            <w:tcW w:w="8314" w:type="dxa"/>
          </w:tcPr>
          <w:p w14:paraId="7E52F410" w14:textId="77777777" w:rsidR="00664089" w:rsidRPr="000B05A9" w:rsidRDefault="00664089" w:rsidP="005D6165">
            <w:pPr>
              <w:spacing w:before="120" w:after="120"/>
              <w:jc w:val="both"/>
              <w:rPr>
                <w:rFonts w:ascii="Comic Sans MS" w:hAnsi="Comic Sans MS"/>
                <w:sz w:val="24"/>
                <w:szCs w:val="24"/>
              </w:rPr>
            </w:pPr>
            <w:r w:rsidRPr="000B05A9">
              <w:rPr>
                <w:rFonts w:ascii="Comic Sans MS" w:hAnsi="Comic Sans MS"/>
                <w:sz w:val="24"/>
                <w:szCs w:val="24"/>
              </w:rPr>
              <w:t>Campo</w:t>
            </w:r>
            <w:r>
              <w:rPr>
                <w:rFonts w:ascii="Comic Sans MS" w:hAnsi="Comic Sans MS"/>
                <w:sz w:val="24"/>
                <w:szCs w:val="24"/>
              </w:rPr>
              <w:t xml:space="preserve"> de experiência</w:t>
            </w:r>
            <w:r w:rsidRPr="000B05A9">
              <w:rPr>
                <w:rFonts w:ascii="Comic Sans MS" w:hAnsi="Comic Sans MS"/>
                <w:sz w:val="24"/>
                <w:szCs w:val="24"/>
              </w:rPr>
              <w:t>:</w:t>
            </w:r>
            <w:r>
              <w:rPr>
                <w:rFonts w:ascii="Comic Sans MS" w:hAnsi="Comic Sans MS"/>
                <w:sz w:val="24"/>
                <w:szCs w:val="24"/>
              </w:rPr>
              <w:t xml:space="preserve"> Escuta, fala, pensamento e imaginação.</w:t>
            </w:r>
          </w:p>
        </w:tc>
      </w:tr>
      <w:tr w:rsidR="00664089" w:rsidRPr="000B05A9" w14:paraId="59466322" w14:textId="77777777" w:rsidTr="00DE510B">
        <w:trPr>
          <w:trHeight w:val="515"/>
        </w:trPr>
        <w:tc>
          <w:tcPr>
            <w:tcW w:w="8314" w:type="dxa"/>
          </w:tcPr>
          <w:p w14:paraId="31851369" w14:textId="77777777" w:rsidR="00664089" w:rsidRPr="000B05A9" w:rsidRDefault="00664089" w:rsidP="005D6165">
            <w:pPr>
              <w:spacing w:before="120" w:after="120"/>
              <w:jc w:val="both"/>
              <w:rPr>
                <w:rFonts w:ascii="Comic Sans MS" w:hAnsi="Comic Sans MS"/>
                <w:sz w:val="24"/>
                <w:szCs w:val="24"/>
              </w:rPr>
            </w:pPr>
            <w:r w:rsidRPr="000B05A9">
              <w:rPr>
                <w:rFonts w:ascii="Comic Sans MS" w:hAnsi="Comic Sans MS"/>
                <w:sz w:val="24"/>
                <w:szCs w:val="24"/>
              </w:rPr>
              <w:t xml:space="preserve">Direitos: </w:t>
            </w:r>
            <w:r>
              <w:rPr>
                <w:rFonts w:ascii="Comic Sans MS" w:hAnsi="Comic Sans MS"/>
                <w:sz w:val="24"/>
                <w:szCs w:val="24"/>
              </w:rPr>
              <w:t>Participar, conviver, expressar, explorar, brincar e conhecer-se.</w:t>
            </w:r>
          </w:p>
        </w:tc>
      </w:tr>
      <w:tr w:rsidR="00664089" w:rsidRPr="000B05A9" w14:paraId="24DE8F95" w14:textId="77777777" w:rsidTr="00DE510B">
        <w:trPr>
          <w:trHeight w:val="2411"/>
        </w:trPr>
        <w:tc>
          <w:tcPr>
            <w:tcW w:w="8314" w:type="dxa"/>
          </w:tcPr>
          <w:p w14:paraId="7C55EDD5" w14:textId="77777777" w:rsidR="00A46405" w:rsidRDefault="00664089" w:rsidP="005D6165">
            <w:pPr>
              <w:spacing w:before="120" w:after="120"/>
              <w:jc w:val="both"/>
              <w:rPr>
                <w:rFonts w:ascii="Comic Sans MS" w:hAnsi="Comic Sans MS"/>
                <w:sz w:val="24"/>
                <w:szCs w:val="24"/>
              </w:rPr>
            </w:pPr>
            <w:r w:rsidRPr="000B05A9">
              <w:rPr>
                <w:rFonts w:ascii="Comic Sans MS" w:hAnsi="Comic Sans MS"/>
                <w:sz w:val="24"/>
                <w:szCs w:val="24"/>
              </w:rPr>
              <w:t xml:space="preserve">Objetivos: </w:t>
            </w:r>
            <w:r w:rsidR="00523CF4">
              <w:rPr>
                <w:rFonts w:ascii="Comic Sans MS" w:hAnsi="Comic Sans MS"/>
                <w:sz w:val="24"/>
                <w:szCs w:val="24"/>
              </w:rPr>
              <w:t xml:space="preserve">Participar de situações de escuta da história. </w:t>
            </w:r>
          </w:p>
          <w:p w14:paraId="07920675" w14:textId="77777777" w:rsidR="00664089" w:rsidRDefault="00664089" w:rsidP="005D6165">
            <w:pPr>
              <w:spacing w:before="120" w:after="120"/>
              <w:jc w:val="both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Imitar as variações de entonação e gestos re</w:t>
            </w:r>
            <w:r w:rsidR="00A46405">
              <w:rPr>
                <w:rFonts w:ascii="Comic Sans MS" w:hAnsi="Comic Sans MS"/>
                <w:sz w:val="24"/>
                <w:szCs w:val="24"/>
              </w:rPr>
              <w:t>alizados na história</w:t>
            </w:r>
            <w:r>
              <w:rPr>
                <w:rFonts w:ascii="Comic Sans MS" w:hAnsi="Comic Sans MS"/>
                <w:sz w:val="24"/>
                <w:szCs w:val="24"/>
              </w:rPr>
              <w:t>.</w:t>
            </w:r>
          </w:p>
          <w:p w14:paraId="080E7692" w14:textId="77777777" w:rsidR="00A46405" w:rsidRDefault="00A46405" w:rsidP="005D6165">
            <w:pPr>
              <w:spacing w:before="120" w:after="120"/>
              <w:jc w:val="both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Comunicar-se e interagir com as crianças.</w:t>
            </w:r>
          </w:p>
          <w:p w14:paraId="2DE77E21" w14:textId="77777777" w:rsidR="00664089" w:rsidRPr="000B05A9" w:rsidRDefault="00A46405" w:rsidP="00D5746C">
            <w:pPr>
              <w:spacing w:before="120" w:after="120"/>
              <w:jc w:val="both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Demonstrar interesse ao ouvir histórias, observando ilustrações e movimentos.</w:t>
            </w:r>
          </w:p>
        </w:tc>
      </w:tr>
    </w:tbl>
    <w:p w14:paraId="09370792" w14:textId="77777777" w:rsidR="00AC00DF" w:rsidRDefault="00186F2D"/>
    <w:p w14:paraId="1F2A279C" w14:textId="77777777" w:rsidR="00DE510B" w:rsidRDefault="00DE510B">
      <w:pPr>
        <w:rPr>
          <w:noProof/>
          <w:lang w:eastAsia="pt-BR"/>
        </w:rPr>
      </w:pPr>
      <w:r>
        <w:rPr>
          <w:noProof/>
          <w:lang w:eastAsia="pt-BR"/>
        </w:rPr>
        <w:t xml:space="preserve">                                </w:t>
      </w:r>
      <w:r w:rsidRPr="0038633A">
        <w:rPr>
          <w:noProof/>
          <w:lang w:eastAsia="pt-BR"/>
        </w:rPr>
        <w:drawing>
          <wp:inline distT="0" distB="0" distL="0" distR="0" wp14:anchorId="215C4C1B" wp14:editId="6CE06CD1">
            <wp:extent cx="5635684" cy="2943225"/>
            <wp:effectExtent l="0" t="0" r="3175" b="0"/>
            <wp:docPr id="1" name="Imagem 1" descr="C:\Users\Volpato\Downloads\Screenshot_20201021-103507_Wor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Volpato\Downloads\Screenshot_20201021-103507_Word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42" t="9022" r="4690" b="7141"/>
                    <a:stretch/>
                  </pic:blipFill>
                  <pic:spPr bwMode="auto">
                    <a:xfrm>
                      <a:off x="0" y="0"/>
                      <a:ext cx="5653729" cy="29526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F3E4EA9" w14:textId="77777777" w:rsidR="00DE510B" w:rsidRDefault="00DE510B">
      <w:r w:rsidRPr="0038633A">
        <w:rPr>
          <w:noProof/>
          <w:lang w:eastAsia="pt-BR"/>
        </w:rPr>
        <w:lastRenderedPageBreak/>
        <w:drawing>
          <wp:inline distT="0" distB="0" distL="0" distR="0" wp14:anchorId="78BB72ED" wp14:editId="4A34E89B">
            <wp:extent cx="5410200" cy="3065779"/>
            <wp:effectExtent l="0" t="0" r="0" b="1905"/>
            <wp:docPr id="2" name="Imagem 2" descr="C:\Users\Volpato\Downloads\20201021_1003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Volpato\Downloads\20201021_10030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807" t="9845" r="3861" b="12054"/>
                    <a:stretch/>
                  </pic:blipFill>
                  <pic:spPr bwMode="auto">
                    <a:xfrm>
                      <a:off x="0" y="0"/>
                      <a:ext cx="5495024" cy="31138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45C6BB6" w14:textId="77777777" w:rsidR="00DE510B" w:rsidRDefault="00DE510B"/>
    <w:p w14:paraId="689CCF13" w14:textId="77777777" w:rsidR="00DE510B" w:rsidRDefault="00DE510B"/>
    <w:p w14:paraId="62C10150" w14:textId="77777777" w:rsidR="00DE510B" w:rsidRDefault="00DE510B">
      <w:r w:rsidRPr="00FD230B">
        <w:rPr>
          <w:noProof/>
          <w:lang w:eastAsia="pt-BR"/>
        </w:rPr>
        <w:drawing>
          <wp:inline distT="0" distB="0" distL="0" distR="0" wp14:anchorId="6ACC5B8C" wp14:editId="3CE0F083">
            <wp:extent cx="5620327" cy="2286000"/>
            <wp:effectExtent l="0" t="0" r="0" b="0"/>
            <wp:docPr id="3" name="Imagem 3" descr="C:\Users\Volpato\Downloads\20201021_1142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Volpato\Downloads\20201021_11421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4187" cy="22916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E510B" w:rsidSect="00DE510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4089"/>
    <w:rsid w:val="00186F2D"/>
    <w:rsid w:val="00467DD3"/>
    <w:rsid w:val="00523CF4"/>
    <w:rsid w:val="005D4AB2"/>
    <w:rsid w:val="00664089"/>
    <w:rsid w:val="00A46405"/>
    <w:rsid w:val="00C47867"/>
    <w:rsid w:val="00D5746C"/>
    <w:rsid w:val="00DE5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DF676"/>
  <w15:chartTrackingRefBased/>
  <w15:docId w15:val="{21FC6FF9-42D8-4523-A5B7-DD09F65BE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408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6640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108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Volpato</dc:creator>
  <cp:keywords/>
  <dc:description/>
  <cp:lastModifiedBy>Tante</cp:lastModifiedBy>
  <cp:revision>2</cp:revision>
  <dcterms:created xsi:type="dcterms:W3CDTF">2020-10-22T16:47:00Z</dcterms:created>
  <dcterms:modified xsi:type="dcterms:W3CDTF">2020-10-22T16:47:00Z</dcterms:modified>
</cp:coreProperties>
</file>