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ATA DA ANÁLISE DA DOCUMENTAÇÃO E DIVULGAÇÃO DO RESULTADO PARCIAL</w:t>
      </w:r>
    </w:p>
    <w:p>
      <w:pPr>
        <w:jc w:val="center"/>
        <w:rPr>
          <w:b/>
          <w:bCs/>
        </w:rPr>
      </w:pPr>
      <w:r>
        <w:rPr>
          <w:b/>
          <w:bCs/>
        </w:rPr>
        <w:t>REFERENTE EDITAL CHAMADA PÚBLICA Nº 04/2021 DE 22/07/2021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1ª ETAPA – RESULTADO PARCIAL</w:t>
      </w:r>
    </w:p>
    <w:p>
      <w:pPr>
        <w:ind w:firstLine="1134"/>
        <w:jc w:val="both"/>
      </w:pPr>
      <w:r>
        <w:t xml:space="preserve">As 08:30hs do dia 28 de julho de 2021, reuniram-se na sala de reuniões da Prefeitura Municipal de Treze Tílias, situada na Praça Andreas Thaler nº 25, centro, a </w:t>
      </w:r>
      <w:r>
        <w:rPr>
          <w:b/>
          <w:bCs/>
        </w:rPr>
        <w:t>Comissão de Avaliação da Chamada Pública nº 04/2021</w:t>
      </w:r>
      <w:r>
        <w:t xml:space="preserve">, legalmente constituída pela Portaria nº 159/21 de 20 de julho de 2021, a fim de analisar a documentação encaminhada pelos candidatos de acordo com as exigências do Edital 04/2021 de 22 de julho de 2021, que trata da contratação temporária e de excepcional interesse público, a fim de suprir a falta de profissionais conforme </w:t>
      </w:r>
      <w:r>
        <w:rPr>
          <w:b/>
          <w:bCs/>
        </w:rPr>
        <w:t>Anexo I</w:t>
      </w:r>
      <w:r>
        <w:t xml:space="preserve"> do referido Edital.</w:t>
      </w:r>
    </w:p>
    <w:p>
      <w:pPr>
        <w:ind w:firstLine="1134"/>
        <w:jc w:val="both"/>
      </w:pPr>
      <w:r>
        <w:t>Dando início aos trabalhos a Sra. Iara de Ross, Secretária Municipal de Administração e Finanças e Presidente da Comissão deu boas-vindas aos colaboradores e  entregou toda a documentação gerada no processo de inscrição ocorrido nos dias 26 e 27 de julho de 2021. Sendo assim apresentada:</w:t>
      </w:r>
    </w:p>
    <w:p>
      <w:pPr>
        <w:ind w:firstLine="1134"/>
        <w:jc w:val="both"/>
        <w:rPr>
          <w:b/>
          <w:bCs/>
        </w:rPr>
      </w:pPr>
    </w:p>
    <w:tbl>
      <w:tblPr>
        <w:tblStyle w:val="7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shd w:val="clear" w:color="auto" w:fill="FEF2CC" w:themeFill="accent4" w:themeFillTint="33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2976" w:type="dxa"/>
            <w:shd w:val="clear" w:color="auto" w:fill="FEF2CC" w:themeFill="accent4" w:themeFillTint="33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DE INSCRITOS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t>TMNS - ENFERMEIRO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t>TMNM - TÉCNICO EM ENFERMAGEM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t>AUXILIAR DE OBRAS E SERVIÇOS PÚBLICOS</w:t>
            </w:r>
          </w:p>
        </w:tc>
        <w:tc>
          <w:tcPr>
            <w:tcW w:w="29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01</w:t>
            </w:r>
          </w:p>
        </w:tc>
      </w:tr>
    </w:tbl>
    <w:p>
      <w:pPr>
        <w:ind w:firstLine="1134"/>
        <w:jc w:val="both"/>
      </w:pPr>
    </w:p>
    <w:p>
      <w:pPr>
        <w:ind w:firstLine="1134"/>
        <w:jc w:val="both"/>
      </w:pPr>
      <w:r>
        <w:t>A Comissão iniciou as atividades analisando os documentos apresentados pelos candidatos ora qualificados, por ordem de inscrição (Ficha de protocolo), e concomitantemente preenchendo o Formulário para pontuação de títulos, cursos e tempo de serviço conforme preconiza o Edital 04/2021 de 22 de julho de 2021.</w:t>
      </w:r>
    </w:p>
    <w:p>
      <w:pPr>
        <w:ind w:firstLine="1134"/>
        <w:jc w:val="both"/>
      </w:pPr>
    </w:p>
    <w:p>
      <w:pPr>
        <w:ind w:firstLine="1134"/>
        <w:jc w:val="both"/>
      </w:pPr>
      <w:r>
        <w:t>Segue abaixo a relação dos candidatos classificados por ordem de colocação.</w:t>
      </w: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</w:pPr>
    </w:p>
    <w:tbl>
      <w:tblPr>
        <w:tblStyle w:val="7"/>
        <w:tblW w:w="11057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03"/>
        <w:gridCol w:w="1134"/>
        <w:gridCol w:w="1134"/>
        <w:gridCol w:w="1134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57" w:type="dxa"/>
            <w:gridSpan w:val="7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RESULTADO PARCIAL PARA O CARGO DE TMNS – ENFERMEIRO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PONTOS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SOMATÓRIA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2"/>
                <w:szCs w:val="12"/>
              </w:rPr>
              <w:t>ITEM 7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OBSERVAÇÃO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 w:val="continue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TITULAÇÃO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ITEM 4.2 E 4.2.1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HORAS DE CURSOS NA ÁREA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ITEM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5.1 E 5.1.1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TEMPO DE SERVIÇO NA ÁREA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ITEM 6.1 E 6.1.1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CLEIVANIA PELIM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1,5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0,5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3,0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pt-BR"/>
              </w:rPr>
            </w:pPr>
            <w:r>
              <w:rPr>
                <w:rFonts w:hint="default"/>
                <w:sz w:val="18"/>
                <w:szCs w:val="18"/>
                <w:lang w:val="pt-BR"/>
              </w:rPr>
              <w:t>1850 DIAS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4º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5º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ind w:firstLine="1134"/>
        <w:jc w:val="both"/>
      </w:pPr>
    </w:p>
    <w:tbl>
      <w:tblPr>
        <w:tblStyle w:val="7"/>
        <w:tblW w:w="11057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03"/>
        <w:gridCol w:w="1134"/>
        <w:gridCol w:w="1134"/>
        <w:gridCol w:w="1134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57" w:type="dxa"/>
            <w:gridSpan w:val="7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RESULTADO PARCIAL PARA O CARGO DE TMNM – TÉCNICO EM ENFERMAGEM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PONTOS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SOMATÓRIA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2"/>
                <w:szCs w:val="12"/>
              </w:rPr>
              <w:t>ITEM 7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OBSERVAÇÃO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 w:val="continue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TITULAÇÃO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ITEM 4.2 E 4.2.1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HORAS DE CURSOS NA ÁREA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ITEM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5.1 E 5.1.1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TEMPO DE SERVIÇO NA ÁREA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ITEM 6.1 E 6.1.1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FLAVIO ROSA DOS SANTOS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1,0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1,5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pt-BR"/>
              </w:rPr>
            </w:pPr>
            <w:r>
              <w:rPr>
                <w:rFonts w:hint="default"/>
                <w:sz w:val="18"/>
                <w:szCs w:val="18"/>
                <w:lang w:val="pt-BR"/>
              </w:rPr>
              <w:t>560 DIAS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4º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5º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/>
    <w:tbl>
      <w:tblPr>
        <w:tblStyle w:val="7"/>
        <w:tblW w:w="11057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03"/>
        <w:gridCol w:w="1134"/>
        <w:gridCol w:w="1134"/>
        <w:gridCol w:w="1134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57" w:type="dxa"/>
            <w:gridSpan w:val="7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RESULTADO PARCIAL PARA O CARGO DE AUXILIAR DE OBRAS E SERVIÇOS PÚBLICOS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PONTOS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SOMATÓRIA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2"/>
                <w:szCs w:val="12"/>
              </w:rPr>
              <w:t>ITEM 7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OBSERVAÇÃO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 w:val="continue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TITULAÇÃO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ITEM 4.2 E 4.2.1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HORAS DE CURSOS NA ÁREA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ITEM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5.1 E 5.1.1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TEMPO DE SERVIÇO NA ÁREA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ITEM 6.1 E 6.1.1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IVANEY BENTO DA SILVA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3,0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3,0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4º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5º</w:t>
            </w:r>
          </w:p>
        </w:tc>
        <w:tc>
          <w:tcPr>
            <w:tcW w:w="3403" w:type="dxa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/>
    <w:p>
      <w:pPr>
        <w:ind w:firstLine="1134"/>
        <w:jc w:val="both"/>
      </w:pPr>
      <w:r>
        <w:t xml:space="preserve">Sendo este um </w:t>
      </w:r>
      <w:r>
        <w:rPr>
          <w:b/>
          <w:bCs/>
          <w:u w:val="single"/>
        </w:rPr>
        <w:t>“resultado parcial”</w:t>
      </w:r>
      <w:r>
        <w:t xml:space="preserve">, segue esta Ata para a publicação nos meios oficiais </w:t>
      </w:r>
      <w:r>
        <w:rPr>
          <w:sz w:val="16"/>
          <w:szCs w:val="16"/>
        </w:rPr>
        <w:t xml:space="preserve">(site do Município e site do DOM/SC - Diário Oficial dos Municípios) </w:t>
      </w:r>
      <w:r>
        <w:t>e abre-se o prazo no dia 02/08/2021 para os candidatos interessados interporem os seus recursos, utilizando para isto o Anexo III do Edital nº 04/2021, o qual deverá ser entregue pessoalmente ou pelo seu procurador no local e horários informados no item 12.3 do referido Edital.</w:t>
      </w:r>
    </w:p>
    <w:p>
      <w:pPr>
        <w:ind w:firstLine="1134"/>
        <w:jc w:val="both"/>
      </w:pPr>
      <w:r>
        <w:t xml:space="preserve"> A Comissão de Avaliação se reunirá novamente no dia 03/08/2021 para analisar os eventuais recursos recebidos e elaborar a Ata com o </w:t>
      </w:r>
      <w:r>
        <w:rPr>
          <w:b/>
          <w:bCs/>
          <w:u w:val="single"/>
        </w:rPr>
        <w:t>“resultado final”</w:t>
      </w:r>
      <w:r>
        <w:t xml:space="preserve"> do certame a qual será publicada nos sites oficiais (</w:t>
      </w:r>
      <w:r>
        <w:fldChar w:fldCharType="begin"/>
      </w:r>
      <w:r>
        <w:instrText xml:space="preserve"> HYPERLINK "http://www.trezetilias.sc.gov.br" </w:instrText>
      </w:r>
      <w:r>
        <w:fldChar w:fldCharType="separate"/>
      </w:r>
      <w:r>
        <w:rPr>
          <w:rStyle w:val="4"/>
        </w:rPr>
        <w:t>www.trezetilias.sc.gov.br</w:t>
      </w:r>
      <w:r>
        <w:rPr>
          <w:rStyle w:val="4"/>
        </w:rPr>
        <w:fldChar w:fldCharType="end"/>
      </w:r>
      <w:r>
        <w:t xml:space="preserve"> e </w:t>
      </w:r>
      <w:r>
        <w:fldChar w:fldCharType="begin"/>
      </w:r>
      <w:r>
        <w:instrText xml:space="preserve"> HYPERLINK "http://www.diariomunicipal.sc.gov.br" </w:instrText>
      </w:r>
      <w:r>
        <w:fldChar w:fldCharType="separate"/>
      </w:r>
      <w:r>
        <w:rPr>
          <w:rStyle w:val="4"/>
        </w:rPr>
        <w:t>www.diariomunicipal.sc.gov.br</w:t>
      </w:r>
      <w:r>
        <w:rPr>
          <w:rStyle w:val="4"/>
        </w:rPr>
        <w:fldChar w:fldCharType="end"/>
      </w:r>
      <w:r>
        <w:t>) no dia 05/08/2021.</w:t>
      </w:r>
    </w:p>
    <w:p>
      <w:pPr>
        <w:ind w:firstLine="1134"/>
        <w:jc w:val="both"/>
      </w:pPr>
      <w:r>
        <w:t>Sendo o que tínhamos para tratar até o momento, eu Karoline H. Cesa, secretariei a presente seção a qual segue assinada por mim e pelos demais membros presentes.</w:t>
      </w:r>
    </w:p>
    <w:p>
      <w:pPr>
        <w:ind w:firstLine="1134"/>
        <w:jc w:val="both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  <w:shd w:val="clear" w:color="auto" w:fill="FEF2CC" w:themeFill="accent4" w:themeFillTint="33"/>
          </w:tcPr>
          <w:p>
            <w:pPr>
              <w:spacing w:after="0" w:line="240" w:lineRule="auto"/>
              <w:jc w:val="center"/>
            </w:pPr>
            <w:r>
              <w:t>Nome legível</w:t>
            </w:r>
          </w:p>
        </w:tc>
        <w:tc>
          <w:tcPr>
            <w:tcW w:w="4247" w:type="dxa"/>
            <w:shd w:val="clear" w:color="auto" w:fill="FEF2CC" w:themeFill="accent4" w:themeFillTint="33"/>
          </w:tcPr>
          <w:p>
            <w:pPr>
              <w:spacing w:after="0" w:line="240" w:lineRule="auto"/>
              <w:jc w:val="center"/>
            </w:pPr>
            <w: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>
            <w:pPr>
              <w:spacing w:after="0" w:line="240" w:lineRule="auto"/>
              <w:jc w:val="both"/>
            </w:pPr>
          </w:p>
        </w:tc>
      </w:tr>
    </w:tbl>
    <w:p>
      <w:pPr>
        <w:ind w:firstLine="1134"/>
        <w:jc w:val="both"/>
      </w:pPr>
    </w:p>
    <w:sectPr>
      <w:headerReference r:id="rId5" w:type="default"/>
      <w:footerReference r:id="rId6" w:type="default"/>
      <w:pgSz w:w="11906" w:h="16838"/>
      <w:pgMar w:top="1417" w:right="1701" w:bottom="567" w:left="1701" w:header="426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1234" w:type="dxa"/>
      <w:tblInd w:w="-101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7814"/>
      <w:gridCol w:w="3420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1194" w:hRule="atLeast"/>
      </w:trPr>
      <w:tc>
        <w:tcPr>
          <w:tcW w:w="7814" w:type="dxa"/>
          <w:tcBorders>
            <w:top w:val="nil"/>
            <w:bottom w:val="nil"/>
          </w:tcBorders>
          <w:vAlign w:val="bottom"/>
        </w:tcPr>
        <w:p>
          <w:pPr>
            <w:pStyle w:val="6"/>
            <w:jc w:val="center"/>
            <w:rPr>
              <w:rFonts w:ascii="Arial Narrow" w:hAnsi="Arial Narrow"/>
              <w:sz w:val="18"/>
            </w:rPr>
          </w:pPr>
        </w:p>
        <w:p>
          <w:pPr>
            <w:pStyle w:val="6"/>
            <w:jc w:val="center"/>
            <w:rPr>
              <w:sz w:val="18"/>
            </w:rPr>
          </w:pPr>
          <w:r>
            <w:rPr>
              <w:sz w:val="18"/>
            </w:rPr>
            <w:t xml:space="preserve">                          _________________________________________________________________________________</w:t>
          </w:r>
        </w:p>
        <w:p>
          <w:pPr>
            <w:pStyle w:val="6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                                Fone: (49) 3537-0176  * Fax: 3537-0166  * Gabinete Prefeito: 3537-0200</w:t>
          </w:r>
        </w:p>
        <w:p>
          <w:pPr>
            <w:pStyle w:val="6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Praça Ministro Andréas Thaler, 25  </w:t>
          </w:r>
        </w:p>
        <w:p>
          <w:pPr>
            <w:pStyle w:val="6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>
          <w:pPr>
            <w:pStyle w:val="6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Site: www.trezetilias.sc.gov.br</w:t>
          </w:r>
        </w:p>
      </w:tc>
      <w:tc>
        <w:tcPr>
          <w:tcW w:w="3420" w:type="dxa"/>
          <w:tcBorders>
            <w:top w:val="nil"/>
            <w:bottom w:val="nil"/>
          </w:tcBorders>
        </w:tcPr>
        <w:p>
          <w:pPr>
            <w:pStyle w:val="6"/>
            <w:jc w:val="center"/>
            <w:rPr>
              <w:sz w:val="10"/>
            </w:rPr>
          </w:pPr>
        </w:p>
        <w:p>
          <w:pPr>
            <w:pStyle w:val="6"/>
            <w:jc w:val="center"/>
            <w:rPr>
              <w:sz w:val="16"/>
            </w:rPr>
          </w:pPr>
          <w:r>
            <w:object>
              <v:shape id="_x0000_i1025" o:spt="75" type="#_x0000_t75" style="height:65.25pt;width:121.5pt;" o:ole="t" filled="f" o:preferrelative="t" stroked="f" coordsize="21600,21600">
                <v:path/>
                <v:fill on="f" focussize="0,0"/>
                <v:stroke on="f" joinstyle="miter"/>
                <v:imagedata r:id="rId2" o:title=""/>
                <o:lock v:ext="edit" aspectratio="t"/>
                <w10:wrap type="none"/>
                <w10:anchorlock/>
              </v:shape>
              <o:OLEObject Type="Embed" ProgID="PBrush" ShapeID="_x0000_i1025" DrawAspect="Content" ObjectID="_1468075725" r:id="rId1">
                <o:LockedField>false</o:LockedField>
              </o:OLEObject>
            </w:object>
          </w:r>
        </w:p>
      </w:tc>
    </w:tr>
  </w:tbl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080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800"/>
      <w:gridCol w:w="8280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634" w:hRule="atLeast"/>
      </w:trPr>
      <w:tc>
        <w:tcPr>
          <w:tcW w:w="1800" w:type="dxa"/>
        </w:tcPr>
        <w:p>
          <w:pPr>
            <w:pStyle w:val="5"/>
          </w:pPr>
          <w:r>
            <w:drawing>
              <wp:inline distT="0" distB="0" distL="0" distR="0">
                <wp:extent cx="952500" cy="104775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>
          <w:pPr>
            <w:pStyle w:val="5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>
          <w:pPr>
            <w:pStyle w:val="5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73"/>
    <w:rsid w:val="00002CDE"/>
    <w:rsid w:val="00011023"/>
    <w:rsid w:val="00023905"/>
    <w:rsid w:val="000526E6"/>
    <w:rsid w:val="00053E68"/>
    <w:rsid w:val="0005414C"/>
    <w:rsid w:val="00056603"/>
    <w:rsid w:val="000575BD"/>
    <w:rsid w:val="0006577C"/>
    <w:rsid w:val="000853CF"/>
    <w:rsid w:val="00087D44"/>
    <w:rsid w:val="000909C5"/>
    <w:rsid w:val="0009374D"/>
    <w:rsid w:val="000B035D"/>
    <w:rsid w:val="000B2017"/>
    <w:rsid w:val="000B2918"/>
    <w:rsid w:val="000B52C4"/>
    <w:rsid w:val="000C2431"/>
    <w:rsid w:val="000C6445"/>
    <w:rsid w:val="000D4B82"/>
    <w:rsid w:val="000E51FF"/>
    <w:rsid w:val="000F18B8"/>
    <w:rsid w:val="000F370B"/>
    <w:rsid w:val="000F65C7"/>
    <w:rsid w:val="001004D1"/>
    <w:rsid w:val="00100650"/>
    <w:rsid w:val="00100678"/>
    <w:rsid w:val="00106F20"/>
    <w:rsid w:val="00113717"/>
    <w:rsid w:val="00116A82"/>
    <w:rsid w:val="001227EB"/>
    <w:rsid w:val="00123B2B"/>
    <w:rsid w:val="0012455F"/>
    <w:rsid w:val="001265CA"/>
    <w:rsid w:val="00126DDE"/>
    <w:rsid w:val="00140B9F"/>
    <w:rsid w:val="00144ED4"/>
    <w:rsid w:val="00145765"/>
    <w:rsid w:val="00147AEC"/>
    <w:rsid w:val="00147B7A"/>
    <w:rsid w:val="00150A87"/>
    <w:rsid w:val="00151482"/>
    <w:rsid w:val="001521F8"/>
    <w:rsid w:val="00160415"/>
    <w:rsid w:val="001636C5"/>
    <w:rsid w:val="00163E82"/>
    <w:rsid w:val="0016442D"/>
    <w:rsid w:val="001661E9"/>
    <w:rsid w:val="00172DC4"/>
    <w:rsid w:val="0017553C"/>
    <w:rsid w:val="00176E1D"/>
    <w:rsid w:val="001779CA"/>
    <w:rsid w:val="001860F7"/>
    <w:rsid w:val="00191C3D"/>
    <w:rsid w:val="00195287"/>
    <w:rsid w:val="001A4607"/>
    <w:rsid w:val="001A527C"/>
    <w:rsid w:val="001A68C2"/>
    <w:rsid w:val="001A7F16"/>
    <w:rsid w:val="001B1E17"/>
    <w:rsid w:val="001B24B8"/>
    <w:rsid w:val="001B406F"/>
    <w:rsid w:val="001B4DC7"/>
    <w:rsid w:val="001B5BF6"/>
    <w:rsid w:val="001C0071"/>
    <w:rsid w:val="001D0D55"/>
    <w:rsid w:val="001D2427"/>
    <w:rsid w:val="001F06BE"/>
    <w:rsid w:val="001F42E4"/>
    <w:rsid w:val="001F5A6C"/>
    <w:rsid w:val="001F62A9"/>
    <w:rsid w:val="00200CEF"/>
    <w:rsid w:val="002234E2"/>
    <w:rsid w:val="00223E13"/>
    <w:rsid w:val="0022432C"/>
    <w:rsid w:val="00225BE7"/>
    <w:rsid w:val="00245DFB"/>
    <w:rsid w:val="002515D1"/>
    <w:rsid w:val="002515EE"/>
    <w:rsid w:val="002633E3"/>
    <w:rsid w:val="00281D49"/>
    <w:rsid w:val="00282D76"/>
    <w:rsid w:val="002969AF"/>
    <w:rsid w:val="002C5098"/>
    <w:rsid w:val="002D05C9"/>
    <w:rsid w:val="002D093B"/>
    <w:rsid w:val="002D38F0"/>
    <w:rsid w:val="002D6F2D"/>
    <w:rsid w:val="002E3E6D"/>
    <w:rsid w:val="002F0BD6"/>
    <w:rsid w:val="002F36D8"/>
    <w:rsid w:val="002F6FD7"/>
    <w:rsid w:val="00304393"/>
    <w:rsid w:val="003062F4"/>
    <w:rsid w:val="00317E5C"/>
    <w:rsid w:val="0033055C"/>
    <w:rsid w:val="00331B6A"/>
    <w:rsid w:val="00332C42"/>
    <w:rsid w:val="00333974"/>
    <w:rsid w:val="00334982"/>
    <w:rsid w:val="00347234"/>
    <w:rsid w:val="003753D0"/>
    <w:rsid w:val="00375A4B"/>
    <w:rsid w:val="00376094"/>
    <w:rsid w:val="00381B08"/>
    <w:rsid w:val="00383BB8"/>
    <w:rsid w:val="003938C9"/>
    <w:rsid w:val="003B0576"/>
    <w:rsid w:val="003C59F0"/>
    <w:rsid w:val="003D0E8B"/>
    <w:rsid w:val="003D19BE"/>
    <w:rsid w:val="003D6E7E"/>
    <w:rsid w:val="003D7798"/>
    <w:rsid w:val="003E44B8"/>
    <w:rsid w:val="003E44C4"/>
    <w:rsid w:val="003E45D4"/>
    <w:rsid w:val="003F29E0"/>
    <w:rsid w:val="003F36FD"/>
    <w:rsid w:val="003F374D"/>
    <w:rsid w:val="004058F9"/>
    <w:rsid w:val="0040719A"/>
    <w:rsid w:val="0041020C"/>
    <w:rsid w:val="004116CA"/>
    <w:rsid w:val="00415659"/>
    <w:rsid w:val="00436A5E"/>
    <w:rsid w:val="00454ACD"/>
    <w:rsid w:val="004553B3"/>
    <w:rsid w:val="004769E3"/>
    <w:rsid w:val="00476B34"/>
    <w:rsid w:val="00481A59"/>
    <w:rsid w:val="00485500"/>
    <w:rsid w:val="0048576E"/>
    <w:rsid w:val="00493CE2"/>
    <w:rsid w:val="0049693C"/>
    <w:rsid w:val="004B71BF"/>
    <w:rsid w:val="004C0045"/>
    <w:rsid w:val="004C1E63"/>
    <w:rsid w:val="004C433D"/>
    <w:rsid w:val="004D05B0"/>
    <w:rsid w:val="004D47A9"/>
    <w:rsid w:val="004D5B7A"/>
    <w:rsid w:val="004D78B8"/>
    <w:rsid w:val="004E0625"/>
    <w:rsid w:val="004E719C"/>
    <w:rsid w:val="004F0F68"/>
    <w:rsid w:val="0050068D"/>
    <w:rsid w:val="00503C84"/>
    <w:rsid w:val="00511954"/>
    <w:rsid w:val="00512B71"/>
    <w:rsid w:val="005200C4"/>
    <w:rsid w:val="005270AE"/>
    <w:rsid w:val="005449DC"/>
    <w:rsid w:val="00555026"/>
    <w:rsid w:val="00556A08"/>
    <w:rsid w:val="00560E9B"/>
    <w:rsid w:val="0056445B"/>
    <w:rsid w:val="00580846"/>
    <w:rsid w:val="00587DD7"/>
    <w:rsid w:val="00593CFF"/>
    <w:rsid w:val="0059632C"/>
    <w:rsid w:val="005963CE"/>
    <w:rsid w:val="00596608"/>
    <w:rsid w:val="00596C7C"/>
    <w:rsid w:val="00597F4D"/>
    <w:rsid w:val="005B6C32"/>
    <w:rsid w:val="005C211D"/>
    <w:rsid w:val="005C2F49"/>
    <w:rsid w:val="005D1BDE"/>
    <w:rsid w:val="005D615D"/>
    <w:rsid w:val="005F592C"/>
    <w:rsid w:val="005F7BD0"/>
    <w:rsid w:val="005F7D46"/>
    <w:rsid w:val="005F7DA5"/>
    <w:rsid w:val="0061087B"/>
    <w:rsid w:val="006176DE"/>
    <w:rsid w:val="00625467"/>
    <w:rsid w:val="006409EB"/>
    <w:rsid w:val="00660372"/>
    <w:rsid w:val="006754BE"/>
    <w:rsid w:val="00694E01"/>
    <w:rsid w:val="006971D9"/>
    <w:rsid w:val="006A0CC0"/>
    <w:rsid w:val="006A25EC"/>
    <w:rsid w:val="006A633F"/>
    <w:rsid w:val="006A68CD"/>
    <w:rsid w:val="006B103E"/>
    <w:rsid w:val="006B2552"/>
    <w:rsid w:val="006B6363"/>
    <w:rsid w:val="006C63AA"/>
    <w:rsid w:val="006D1726"/>
    <w:rsid w:val="006D4C7D"/>
    <w:rsid w:val="006E4D13"/>
    <w:rsid w:val="006F0530"/>
    <w:rsid w:val="006F5B73"/>
    <w:rsid w:val="006F77D8"/>
    <w:rsid w:val="00700E70"/>
    <w:rsid w:val="00701DCE"/>
    <w:rsid w:val="007066C9"/>
    <w:rsid w:val="0070727E"/>
    <w:rsid w:val="00713AA9"/>
    <w:rsid w:val="00743D26"/>
    <w:rsid w:val="00745B59"/>
    <w:rsid w:val="00750BBF"/>
    <w:rsid w:val="00756C29"/>
    <w:rsid w:val="007628A1"/>
    <w:rsid w:val="00764BB4"/>
    <w:rsid w:val="00765FCF"/>
    <w:rsid w:val="00767186"/>
    <w:rsid w:val="007713E9"/>
    <w:rsid w:val="0077365F"/>
    <w:rsid w:val="007804C8"/>
    <w:rsid w:val="007913BC"/>
    <w:rsid w:val="00791616"/>
    <w:rsid w:val="007B5D86"/>
    <w:rsid w:val="007C3AD3"/>
    <w:rsid w:val="007C4E8D"/>
    <w:rsid w:val="007D4F11"/>
    <w:rsid w:val="007E0A89"/>
    <w:rsid w:val="007E0AB6"/>
    <w:rsid w:val="007E367E"/>
    <w:rsid w:val="007E4917"/>
    <w:rsid w:val="007E52B4"/>
    <w:rsid w:val="007F2403"/>
    <w:rsid w:val="007F354F"/>
    <w:rsid w:val="007F38DF"/>
    <w:rsid w:val="007F5F27"/>
    <w:rsid w:val="0080296C"/>
    <w:rsid w:val="00815C18"/>
    <w:rsid w:val="00817146"/>
    <w:rsid w:val="008213BD"/>
    <w:rsid w:val="00826FBB"/>
    <w:rsid w:val="00840960"/>
    <w:rsid w:val="00841B01"/>
    <w:rsid w:val="008421B9"/>
    <w:rsid w:val="00852A83"/>
    <w:rsid w:val="00856524"/>
    <w:rsid w:val="00857561"/>
    <w:rsid w:val="00864042"/>
    <w:rsid w:val="008719DE"/>
    <w:rsid w:val="00872FD3"/>
    <w:rsid w:val="0087582A"/>
    <w:rsid w:val="00876BDF"/>
    <w:rsid w:val="00882D3D"/>
    <w:rsid w:val="00891005"/>
    <w:rsid w:val="008B6025"/>
    <w:rsid w:val="008C7E6C"/>
    <w:rsid w:val="008E234D"/>
    <w:rsid w:val="008F02BD"/>
    <w:rsid w:val="008F0902"/>
    <w:rsid w:val="008F2737"/>
    <w:rsid w:val="008F279D"/>
    <w:rsid w:val="00900C14"/>
    <w:rsid w:val="00906BFB"/>
    <w:rsid w:val="009214D6"/>
    <w:rsid w:val="009230F0"/>
    <w:rsid w:val="00926A01"/>
    <w:rsid w:val="00930C46"/>
    <w:rsid w:val="00930E60"/>
    <w:rsid w:val="0093308C"/>
    <w:rsid w:val="00935474"/>
    <w:rsid w:val="00935798"/>
    <w:rsid w:val="00940DE7"/>
    <w:rsid w:val="00941119"/>
    <w:rsid w:val="00945F28"/>
    <w:rsid w:val="00960E6E"/>
    <w:rsid w:val="00963866"/>
    <w:rsid w:val="00965E4B"/>
    <w:rsid w:val="00972F87"/>
    <w:rsid w:val="0097509B"/>
    <w:rsid w:val="00985482"/>
    <w:rsid w:val="00987644"/>
    <w:rsid w:val="00987FF1"/>
    <w:rsid w:val="00996858"/>
    <w:rsid w:val="009A7183"/>
    <w:rsid w:val="009B08C4"/>
    <w:rsid w:val="009B1113"/>
    <w:rsid w:val="009C3508"/>
    <w:rsid w:val="009D3AE5"/>
    <w:rsid w:val="009D6D51"/>
    <w:rsid w:val="009D76CC"/>
    <w:rsid w:val="009E4028"/>
    <w:rsid w:val="009E4774"/>
    <w:rsid w:val="00A002E7"/>
    <w:rsid w:val="00A013F5"/>
    <w:rsid w:val="00A06543"/>
    <w:rsid w:val="00A07FCD"/>
    <w:rsid w:val="00A10616"/>
    <w:rsid w:val="00A11C82"/>
    <w:rsid w:val="00A35CAD"/>
    <w:rsid w:val="00A35E05"/>
    <w:rsid w:val="00A405CD"/>
    <w:rsid w:val="00A415A3"/>
    <w:rsid w:val="00A4609A"/>
    <w:rsid w:val="00A5209E"/>
    <w:rsid w:val="00A642D8"/>
    <w:rsid w:val="00A718A1"/>
    <w:rsid w:val="00A74BDE"/>
    <w:rsid w:val="00A752F3"/>
    <w:rsid w:val="00A75901"/>
    <w:rsid w:val="00A87439"/>
    <w:rsid w:val="00AA02CA"/>
    <w:rsid w:val="00AB0F6D"/>
    <w:rsid w:val="00AB2EF7"/>
    <w:rsid w:val="00AC1327"/>
    <w:rsid w:val="00AC4D24"/>
    <w:rsid w:val="00AD0FAB"/>
    <w:rsid w:val="00AD4FE8"/>
    <w:rsid w:val="00AD5B7B"/>
    <w:rsid w:val="00AD5BF0"/>
    <w:rsid w:val="00AF0597"/>
    <w:rsid w:val="00B03C59"/>
    <w:rsid w:val="00B03EF5"/>
    <w:rsid w:val="00B10516"/>
    <w:rsid w:val="00B159B4"/>
    <w:rsid w:val="00B15E4D"/>
    <w:rsid w:val="00B245EE"/>
    <w:rsid w:val="00B3082D"/>
    <w:rsid w:val="00B32FAF"/>
    <w:rsid w:val="00B3531F"/>
    <w:rsid w:val="00B445C7"/>
    <w:rsid w:val="00B469B6"/>
    <w:rsid w:val="00B51E3F"/>
    <w:rsid w:val="00B5752D"/>
    <w:rsid w:val="00B64AF9"/>
    <w:rsid w:val="00B72E9B"/>
    <w:rsid w:val="00B757FF"/>
    <w:rsid w:val="00B76B6A"/>
    <w:rsid w:val="00B81F2E"/>
    <w:rsid w:val="00BA3609"/>
    <w:rsid w:val="00BB2631"/>
    <w:rsid w:val="00BC1827"/>
    <w:rsid w:val="00BC1C4E"/>
    <w:rsid w:val="00BC5FCB"/>
    <w:rsid w:val="00BD2301"/>
    <w:rsid w:val="00BE01D0"/>
    <w:rsid w:val="00BE0CB0"/>
    <w:rsid w:val="00BE7EC2"/>
    <w:rsid w:val="00C004A7"/>
    <w:rsid w:val="00C03416"/>
    <w:rsid w:val="00C32D93"/>
    <w:rsid w:val="00C42ADC"/>
    <w:rsid w:val="00C46C2A"/>
    <w:rsid w:val="00C47BFD"/>
    <w:rsid w:val="00C655C7"/>
    <w:rsid w:val="00C707D6"/>
    <w:rsid w:val="00C77AC3"/>
    <w:rsid w:val="00C77F00"/>
    <w:rsid w:val="00C80B35"/>
    <w:rsid w:val="00C81D40"/>
    <w:rsid w:val="00C860F6"/>
    <w:rsid w:val="00C92D8F"/>
    <w:rsid w:val="00CA0420"/>
    <w:rsid w:val="00CA0CEE"/>
    <w:rsid w:val="00CA11D1"/>
    <w:rsid w:val="00CA3A0F"/>
    <w:rsid w:val="00CB118E"/>
    <w:rsid w:val="00CC147A"/>
    <w:rsid w:val="00CC34FD"/>
    <w:rsid w:val="00CC4604"/>
    <w:rsid w:val="00CC7A84"/>
    <w:rsid w:val="00CD30EC"/>
    <w:rsid w:val="00CD6073"/>
    <w:rsid w:val="00CE2353"/>
    <w:rsid w:val="00CF6C48"/>
    <w:rsid w:val="00CF76B5"/>
    <w:rsid w:val="00D003D6"/>
    <w:rsid w:val="00D10263"/>
    <w:rsid w:val="00D20909"/>
    <w:rsid w:val="00D22805"/>
    <w:rsid w:val="00D22ABA"/>
    <w:rsid w:val="00D2517D"/>
    <w:rsid w:val="00D2576A"/>
    <w:rsid w:val="00D259C9"/>
    <w:rsid w:val="00D26739"/>
    <w:rsid w:val="00D30B42"/>
    <w:rsid w:val="00D40CE1"/>
    <w:rsid w:val="00D41CC9"/>
    <w:rsid w:val="00D41FE0"/>
    <w:rsid w:val="00D44C2F"/>
    <w:rsid w:val="00D52F16"/>
    <w:rsid w:val="00D56044"/>
    <w:rsid w:val="00D575EC"/>
    <w:rsid w:val="00D62A1A"/>
    <w:rsid w:val="00D824FB"/>
    <w:rsid w:val="00D82CDA"/>
    <w:rsid w:val="00D83A30"/>
    <w:rsid w:val="00D84D37"/>
    <w:rsid w:val="00D854CD"/>
    <w:rsid w:val="00D87962"/>
    <w:rsid w:val="00D91AD5"/>
    <w:rsid w:val="00DA2007"/>
    <w:rsid w:val="00DA7D0A"/>
    <w:rsid w:val="00DB14DD"/>
    <w:rsid w:val="00DB3561"/>
    <w:rsid w:val="00DC0EFC"/>
    <w:rsid w:val="00DC1E4C"/>
    <w:rsid w:val="00DD5D57"/>
    <w:rsid w:val="00DF501F"/>
    <w:rsid w:val="00E016D1"/>
    <w:rsid w:val="00E0440E"/>
    <w:rsid w:val="00E04D1E"/>
    <w:rsid w:val="00E2313A"/>
    <w:rsid w:val="00E2330C"/>
    <w:rsid w:val="00E23E7E"/>
    <w:rsid w:val="00E25077"/>
    <w:rsid w:val="00E35044"/>
    <w:rsid w:val="00E3699E"/>
    <w:rsid w:val="00E4017F"/>
    <w:rsid w:val="00E42068"/>
    <w:rsid w:val="00E423F2"/>
    <w:rsid w:val="00E4505B"/>
    <w:rsid w:val="00E64FF9"/>
    <w:rsid w:val="00E710D4"/>
    <w:rsid w:val="00E73DED"/>
    <w:rsid w:val="00E812A3"/>
    <w:rsid w:val="00E81702"/>
    <w:rsid w:val="00E8291B"/>
    <w:rsid w:val="00E83F5D"/>
    <w:rsid w:val="00E91D03"/>
    <w:rsid w:val="00E926D3"/>
    <w:rsid w:val="00E9291A"/>
    <w:rsid w:val="00E94646"/>
    <w:rsid w:val="00E95E6E"/>
    <w:rsid w:val="00EA2DE7"/>
    <w:rsid w:val="00EA63EA"/>
    <w:rsid w:val="00EA779F"/>
    <w:rsid w:val="00EB28A0"/>
    <w:rsid w:val="00EB5302"/>
    <w:rsid w:val="00EC1A4E"/>
    <w:rsid w:val="00ED4348"/>
    <w:rsid w:val="00EE5E96"/>
    <w:rsid w:val="00EF28EF"/>
    <w:rsid w:val="00EF5986"/>
    <w:rsid w:val="00EF7DE1"/>
    <w:rsid w:val="00F023AE"/>
    <w:rsid w:val="00F03775"/>
    <w:rsid w:val="00F06DF8"/>
    <w:rsid w:val="00F11C27"/>
    <w:rsid w:val="00F12BB0"/>
    <w:rsid w:val="00F13873"/>
    <w:rsid w:val="00F144CA"/>
    <w:rsid w:val="00F26C6B"/>
    <w:rsid w:val="00F2755F"/>
    <w:rsid w:val="00F3247B"/>
    <w:rsid w:val="00F36DC2"/>
    <w:rsid w:val="00F40573"/>
    <w:rsid w:val="00F5031E"/>
    <w:rsid w:val="00F6619A"/>
    <w:rsid w:val="00F73A11"/>
    <w:rsid w:val="00F82520"/>
    <w:rsid w:val="00F91F52"/>
    <w:rsid w:val="00F92635"/>
    <w:rsid w:val="00FA285A"/>
    <w:rsid w:val="00FA351B"/>
    <w:rsid w:val="00FA48C9"/>
    <w:rsid w:val="00FA69D9"/>
    <w:rsid w:val="00FA7797"/>
    <w:rsid w:val="00FA7EDB"/>
    <w:rsid w:val="00FB1097"/>
    <w:rsid w:val="00FB188D"/>
    <w:rsid w:val="00FB581C"/>
    <w:rsid w:val="00FC29CE"/>
    <w:rsid w:val="00FC4D27"/>
    <w:rsid w:val="00FD7C94"/>
    <w:rsid w:val="00FE0E3C"/>
    <w:rsid w:val="00FE31AB"/>
    <w:rsid w:val="043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5"/>
    <w:qFormat/>
    <w:uiPriority w:val="99"/>
  </w:style>
  <w:style w:type="character" w:customStyle="1" w:styleId="9">
    <w:name w:val="Rodapé Char"/>
    <w:basedOn w:val="2"/>
    <w:link w:val="6"/>
    <w:qFormat/>
    <w:uiPriority w:val="99"/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81C5F-CCB8-436E-A0DC-F7B007084F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531</Words>
  <Characters>2868</Characters>
  <Lines>23</Lines>
  <Paragraphs>6</Paragraphs>
  <TotalTime>47</TotalTime>
  <ScaleCrop>false</ScaleCrop>
  <LinksUpToDate>false</LinksUpToDate>
  <CharactersWithSpaces>3393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2021-07-21T12:50:00Z</dcterms:created>
  <dc:creator>Treze Tílhas</dc:creator>
  <cp:lastModifiedBy>Prefeitura Municipal de Treze </cp:lastModifiedBy>
  <cp:lastPrinted>2021-07-21T13:14:00Z</cp:lastPrinted>
  <dcterms:modified xsi:type="dcterms:W3CDTF">2021-07-28T18:18:19Z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